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0AAF0C53" w14:textId="77777777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bookmarkStart w:id="0" w:name="_Hlk145407000"/>
      <w:r w:rsidRPr="00411AEA">
        <w:rPr>
          <w:rFonts w:ascii="Trebuchet MS" w:hAnsi="Trebuchet MS"/>
          <w:sz w:val="20"/>
        </w:rPr>
        <w:t xml:space="preserve">Program: </w:t>
      </w:r>
      <w:proofErr w:type="spellStart"/>
      <w:r w:rsidRPr="00411AEA">
        <w:rPr>
          <w:rFonts w:ascii="Trebuchet MS" w:hAnsi="Trebuchet MS"/>
          <w:sz w:val="20"/>
        </w:rPr>
        <w:t>Programul</w:t>
      </w:r>
      <w:proofErr w:type="spellEnd"/>
      <w:r w:rsidRPr="00411AEA">
        <w:rPr>
          <w:rFonts w:ascii="Trebuchet MS" w:hAnsi="Trebuchet MS"/>
          <w:sz w:val="20"/>
        </w:rPr>
        <w:t xml:space="preserve"> Regional Sud-Muntenia 2021-2027</w:t>
      </w:r>
    </w:p>
    <w:p w14:paraId="787870A4" w14:textId="25B685D8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Prioritate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Pr="00411AEA">
        <w:rPr>
          <w:rFonts w:ascii="Trebuchet MS" w:hAnsi="Trebuchet MS"/>
          <w:iCs/>
          <w:sz w:val="20"/>
        </w:rPr>
        <w:t>P</w:t>
      </w:r>
      <w:r w:rsidR="00644217">
        <w:rPr>
          <w:rFonts w:ascii="Trebuchet MS" w:hAnsi="Trebuchet MS"/>
          <w:iCs/>
          <w:sz w:val="20"/>
        </w:rPr>
        <w:t>3</w:t>
      </w:r>
      <w:r w:rsidRPr="00411AEA">
        <w:rPr>
          <w:rFonts w:ascii="Trebuchet MS" w:hAnsi="Trebuchet MS"/>
          <w:iCs/>
          <w:sz w:val="20"/>
        </w:rPr>
        <w:t xml:space="preserve"> - </w:t>
      </w:r>
      <w:r w:rsidR="00644217" w:rsidRPr="00644217">
        <w:rPr>
          <w:rFonts w:ascii="Trebuchet MS" w:eastAsiaTheme="minorEastAsia" w:hAnsi="Trebuchet MS" w:cs="Calibri"/>
          <w:sz w:val="20"/>
        </w:rPr>
        <w:t xml:space="preserve">O </w:t>
      </w:r>
      <w:proofErr w:type="spellStart"/>
      <w:r w:rsidR="00644217" w:rsidRPr="00644217">
        <w:rPr>
          <w:rFonts w:ascii="Trebuchet MS" w:eastAsiaTheme="minorEastAsia" w:hAnsi="Trebuchet MS" w:cs="Calibri"/>
          <w:sz w:val="20"/>
        </w:rPr>
        <w:t>regiune</w:t>
      </w:r>
      <w:proofErr w:type="spellEnd"/>
      <w:r w:rsidR="00644217" w:rsidRPr="00644217">
        <w:rPr>
          <w:rFonts w:ascii="Trebuchet MS" w:eastAsiaTheme="minorEastAsia" w:hAnsi="Trebuchet MS" w:cs="Calibri"/>
          <w:sz w:val="20"/>
        </w:rPr>
        <w:t xml:space="preserve"> </w:t>
      </w:r>
      <w:r w:rsidR="00644217" w:rsidRPr="00644217">
        <w:rPr>
          <w:rFonts w:ascii="Trebuchet MS" w:eastAsiaTheme="minorEastAsia" w:hAnsi="Trebuchet MS"/>
          <w:sz w:val="20"/>
        </w:rPr>
        <w:t xml:space="preserve">cu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mobilitate</w:t>
      </w:r>
      <w:proofErr w:type="spellEnd"/>
      <w:r w:rsidR="00644217" w:rsidRPr="00644217">
        <w:rPr>
          <w:rFonts w:ascii="Trebuchet MS" w:eastAsiaTheme="minorEastAsia" w:hAnsi="Trebuchet MS"/>
          <w:sz w:val="20"/>
        </w:rPr>
        <w:t xml:space="preserve">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urbană</w:t>
      </w:r>
      <w:proofErr w:type="spellEnd"/>
      <w:r w:rsidR="00644217" w:rsidRPr="00644217">
        <w:rPr>
          <w:rFonts w:ascii="Trebuchet MS" w:eastAsiaTheme="minorEastAsia" w:hAnsi="Trebuchet MS"/>
          <w:sz w:val="20"/>
        </w:rPr>
        <w:t xml:space="preserve">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durabilă</w:t>
      </w:r>
      <w:proofErr w:type="spellEnd"/>
    </w:p>
    <w:p w14:paraId="3F862F07" w14:textId="1BD19ACA" w:rsidR="00411AEA" w:rsidRPr="00644217" w:rsidRDefault="00411AEA" w:rsidP="00432F1E">
      <w:pPr>
        <w:spacing w:after="0"/>
        <w:rPr>
          <w:rFonts w:ascii="Trebuchet MS" w:hAnsi="Trebuchet MS" w:cs="Calibri"/>
          <w:noProof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de </w:t>
      </w:r>
      <w:proofErr w:type="spellStart"/>
      <w:r w:rsidRPr="00411AEA">
        <w:rPr>
          <w:rFonts w:ascii="Trebuchet MS" w:hAnsi="Trebuchet MS"/>
          <w:sz w:val="20"/>
        </w:rPr>
        <w:t>politică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="00644217">
        <w:rPr>
          <w:rFonts w:ascii="Trebuchet MS" w:hAnsi="Trebuchet MS"/>
          <w:sz w:val="20"/>
        </w:rPr>
        <w:t>2</w:t>
      </w:r>
      <w:r w:rsidRPr="00411AEA">
        <w:rPr>
          <w:rFonts w:ascii="Trebuchet MS" w:hAnsi="Trebuchet MS"/>
          <w:sz w:val="20"/>
        </w:rPr>
        <w:t xml:space="preserve"> - </w:t>
      </w:r>
      <w:r w:rsidR="00644217" w:rsidRPr="00644217">
        <w:rPr>
          <w:rFonts w:ascii="Trebuchet MS" w:hAnsi="Trebuchet MS" w:cs="Calibri"/>
          <w:noProof/>
          <w:sz w:val="20"/>
        </w:rPr>
        <w:t xml:space="preserve">O Europă mai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verde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rezilientă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cu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emisii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reduse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dioxid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carbon, care se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îndreaptă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către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economie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cu zero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emisii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</w:t>
      </w:r>
      <w:r w:rsidR="00644217" w:rsidRPr="00644217">
        <w:rPr>
          <w:rFonts w:ascii="Trebuchet MS" w:hAnsi="Trebuchet MS" w:cs="EUAlbertina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dioxid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carbon,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prin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promovarea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tranziției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către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energie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curată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echitabilă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investițiilor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verzi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albastre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economiei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circulare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atenuării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schimbărilor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climatice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adaptării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la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acestea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prevenirii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gestionării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riscurilor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precum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unei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mobilități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urbane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durabile</w:t>
      </w:r>
      <w:proofErr w:type="spellEnd"/>
    </w:p>
    <w:p w14:paraId="19C6E54E" w14:textId="595ECEC1" w:rsidR="00411AEA" w:rsidRDefault="00411AEA" w:rsidP="00432F1E">
      <w:pPr>
        <w:spacing w:after="0"/>
        <w:rPr>
          <w:rFonts w:ascii="Trebuchet MS" w:hAnsi="Trebuchet MS"/>
          <w:bCs/>
          <w:iCs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specific: </w:t>
      </w:r>
      <w:r w:rsidR="00644217">
        <w:rPr>
          <w:rFonts w:ascii="Trebuchet MS" w:hAnsi="Trebuchet MS"/>
          <w:iCs/>
          <w:sz w:val="20"/>
        </w:rPr>
        <w:t>2.8</w:t>
      </w:r>
      <w:r w:rsidRPr="00411AEA">
        <w:rPr>
          <w:rFonts w:ascii="Trebuchet MS" w:hAnsi="Trebuchet MS"/>
          <w:iCs/>
          <w:sz w:val="20"/>
        </w:rPr>
        <w:t xml:space="preserve"> -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Promovarea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mobilității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urbane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multimodale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sustenabile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, ca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parte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a </w:t>
      </w:r>
      <w:proofErr w:type="spellStart"/>
      <w:r w:rsidR="00432F1E">
        <w:rPr>
          <w:rFonts w:ascii="Trebuchet MS" w:hAnsi="Trebuchet MS"/>
          <w:bCs/>
          <w:iCs/>
          <w:sz w:val="20"/>
        </w:rPr>
        <w:t>t</w:t>
      </w:r>
      <w:r w:rsidR="00644217" w:rsidRPr="00644217">
        <w:rPr>
          <w:rFonts w:ascii="Trebuchet MS" w:hAnsi="Trebuchet MS"/>
          <w:bCs/>
          <w:iCs/>
          <w:sz w:val="20"/>
        </w:rPr>
        <w:t>ranziției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către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economie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cu zero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emisii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de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dioxid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de carbon</w:t>
      </w:r>
    </w:p>
    <w:p w14:paraId="3E6B796D" w14:textId="2D44E416" w:rsidR="00644217" w:rsidRPr="00644217" w:rsidRDefault="00644217" w:rsidP="00432F1E">
      <w:pPr>
        <w:spacing w:after="0"/>
        <w:rPr>
          <w:rFonts w:ascii="Trebuchet MS" w:hAnsi="Trebuchet MS"/>
          <w:sz w:val="20"/>
        </w:rPr>
      </w:pPr>
      <w:proofErr w:type="spellStart"/>
      <w:r w:rsidRPr="00644217">
        <w:rPr>
          <w:rFonts w:ascii="Trebuchet MS" w:hAnsi="Trebuchet MS"/>
          <w:b/>
          <w:iCs/>
          <w:sz w:val="20"/>
        </w:rPr>
        <w:t>Operațiunea</w:t>
      </w:r>
      <w:proofErr w:type="spellEnd"/>
      <w:r w:rsidRPr="00644217">
        <w:rPr>
          <w:rFonts w:ascii="Trebuchet MS" w:hAnsi="Trebuchet MS"/>
          <w:b/>
          <w:iCs/>
          <w:sz w:val="20"/>
        </w:rPr>
        <w:t xml:space="preserve"> B</w:t>
      </w:r>
      <w:r w:rsidRPr="00644217">
        <w:rPr>
          <w:rFonts w:ascii="Trebuchet MS" w:hAnsi="Trebuchet MS"/>
          <w:bCs/>
          <w:iCs/>
          <w:sz w:val="20"/>
        </w:rPr>
        <w:t xml:space="preserve"> - </w:t>
      </w:r>
      <w:proofErr w:type="spellStart"/>
      <w:r w:rsidRPr="00644217">
        <w:rPr>
          <w:rFonts w:ascii="Trebuchet MS" w:hAnsi="Trebuchet MS" w:cs="Calibri"/>
          <w:iCs/>
          <w:sz w:val="20"/>
        </w:rPr>
        <w:t>Sprijin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acordat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municipiilor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Pr="00644217">
        <w:rPr>
          <w:rFonts w:ascii="Trebuchet MS" w:hAnsi="Trebuchet MS" w:cs="Calibri"/>
          <w:iCs/>
          <w:sz w:val="20"/>
        </w:rPr>
        <w:t>altele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decât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municipiile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reședință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de </w:t>
      </w:r>
      <w:proofErr w:type="spellStart"/>
      <w:r w:rsidRPr="00644217">
        <w:rPr>
          <w:rFonts w:ascii="Trebuchet MS" w:hAnsi="Trebuchet MS" w:cs="Calibri"/>
          <w:iCs/>
          <w:sz w:val="20"/>
        </w:rPr>
        <w:t>județ</w:t>
      </w:r>
      <w:proofErr w:type="spellEnd"/>
      <w:r w:rsidR="00062EAB"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="00062EAB" w:rsidRPr="00644217">
        <w:rPr>
          <w:rFonts w:ascii="Trebuchet MS" w:hAnsi="Trebuchet MS" w:cs="Calibri"/>
          <w:iCs/>
          <w:sz w:val="20"/>
        </w:rPr>
        <w:t>și</w:t>
      </w:r>
      <w:proofErr w:type="spellEnd"/>
      <w:r w:rsidR="00062EAB"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="00062EAB" w:rsidRPr="00644217">
        <w:rPr>
          <w:rFonts w:ascii="Trebuchet MS" w:hAnsi="Trebuchet MS" w:cs="Calibri"/>
          <w:iCs/>
          <w:sz w:val="20"/>
        </w:rPr>
        <w:t>orașelor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Pr="00644217">
        <w:rPr>
          <w:rFonts w:ascii="Trebuchet MS" w:hAnsi="Trebuchet MS" w:cs="Calibri"/>
          <w:iCs/>
          <w:sz w:val="20"/>
        </w:rPr>
        <w:t>inclusiv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zonelor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urbane </w:t>
      </w:r>
      <w:proofErr w:type="spellStart"/>
      <w:r w:rsidRPr="00644217">
        <w:rPr>
          <w:rFonts w:ascii="Trebuchet MS" w:hAnsi="Trebuchet MS" w:cs="Calibri"/>
          <w:iCs/>
          <w:sz w:val="20"/>
        </w:rPr>
        <w:t>funcționale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ale </w:t>
      </w:r>
      <w:proofErr w:type="spellStart"/>
      <w:r w:rsidRPr="00644217">
        <w:rPr>
          <w:rFonts w:ascii="Trebuchet MS" w:hAnsi="Trebuchet MS" w:cs="Calibri"/>
          <w:iCs/>
          <w:sz w:val="20"/>
        </w:rPr>
        <w:t>acestora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din </w:t>
      </w:r>
      <w:proofErr w:type="spellStart"/>
      <w:r w:rsidRPr="00644217">
        <w:rPr>
          <w:rFonts w:ascii="Trebuchet MS" w:hAnsi="Trebuchet MS" w:cs="Calibri"/>
          <w:iCs/>
          <w:sz w:val="20"/>
        </w:rPr>
        <w:t>regiunea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Sud-Muntenia, </w:t>
      </w:r>
      <w:proofErr w:type="spellStart"/>
      <w:r w:rsidRPr="00644217">
        <w:rPr>
          <w:rFonts w:ascii="Trebuchet MS" w:hAnsi="Trebuchet MS" w:cs="Calibri"/>
          <w:iCs/>
          <w:sz w:val="20"/>
        </w:rPr>
        <w:t>pentru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investiții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în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operațiuni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de </w:t>
      </w:r>
      <w:proofErr w:type="spellStart"/>
      <w:r w:rsidRPr="00644217">
        <w:rPr>
          <w:rFonts w:ascii="Trebuchet MS" w:hAnsi="Trebuchet MS" w:cs="Calibri"/>
          <w:iCs/>
          <w:sz w:val="20"/>
        </w:rPr>
        <w:t>mobilitate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urbană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multimodală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sustenabilă</w:t>
      </w:r>
      <w:proofErr w:type="spellEnd"/>
    </w:p>
    <w:p w14:paraId="7E5798EE" w14:textId="77777777" w:rsidR="00411AEA" w:rsidRPr="00151FD5" w:rsidRDefault="00411AEA" w:rsidP="00411AEA">
      <w:pPr>
        <w:spacing w:after="0"/>
      </w:pPr>
      <w:r w:rsidRPr="00151FD5">
        <w:rPr>
          <w:bCs/>
          <w:iCs/>
        </w:rPr>
        <w:t xml:space="preserve"> </w:t>
      </w:r>
    </w:p>
    <w:p w14:paraId="0E180D0B" w14:textId="77777777" w:rsidR="00644217" w:rsidRPr="002140B1" w:rsidRDefault="00411AEA" w:rsidP="00644217">
      <w:pPr>
        <w:spacing w:after="0"/>
        <w:rPr>
          <w:rFonts w:ascii="Trebuchet MS" w:hAnsi="Trebuchet MS"/>
          <w:b/>
          <w:bCs/>
        </w:rPr>
      </w:pPr>
      <w:proofErr w:type="spellStart"/>
      <w:r w:rsidRPr="00411AEA">
        <w:rPr>
          <w:rFonts w:ascii="Trebuchet MS" w:hAnsi="Trebuchet MS"/>
          <w:bCs/>
          <w:iCs/>
          <w:sz w:val="20"/>
        </w:rPr>
        <w:t>Apelul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de </w:t>
      </w:r>
      <w:proofErr w:type="spellStart"/>
      <w:r w:rsidRPr="00411AEA">
        <w:rPr>
          <w:rFonts w:ascii="Trebuchet MS" w:hAnsi="Trebuchet MS"/>
          <w:bCs/>
          <w:iCs/>
          <w:sz w:val="20"/>
        </w:rPr>
        <w:t>proiecte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="00644217" w:rsidRPr="00644217">
        <w:rPr>
          <w:rFonts w:ascii="Trebuchet MS" w:hAnsi="Trebuchet MS"/>
          <w:b/>
          <w:bCs/>
          <w:sz w:val="20"/>
        </w:rPr>
        <w:t>PRSM/366/PRSM_P3/OP2/RSO2.8/PRSM_A26</w:t>
      </w:r>
    </w:p>
    <w:p w14:paraId="0192DA20" w14:textId="4BB91877" w:rsidR="00411AEA" w:rsidRPr="0011428D" w:rsidRDefault="00411AEA" w:rsidP="00411AEA">
      <w:pPr>
        <w:spacing w:after="0"/>
        <w:jc w:val="left"/>
        <w:rPr>
          <w:rFonts w:ascii="Trebuchet MS" w:hAnsi="Trebuchet MS"/>
          <w:sz w:val="20"/>
          <w:highlight w:val="lightGray"/>
        </w:rPr>
      </w:pPr>
    </w:p>
    <w:bookmarkEnd w:id="0"/>
    <w:p w14:paraId="3D8EBDDC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C07DA44" w14:textId="311A6C26" w:rsidR="002D581F" w:rsidRPr="002D581F" w:rsidRDefault="002D581F" w:rsidP="002D581F">
      <w:pPr>
        <w:jc w:val="center"/>
        <w:rPr>
          <w:rFonts w:ascii="Trebuchet MS" w:hAnsi="Trebuchet MS"/>
          <w:b/>
          <w:sz w:val="28"/>
          <w:szCs w:val="28"/>
          <w:lang w:eastAsia="en-US"/>
        </w:rPr>
      </w:pPr>
      <w:proofErr w:type="spellStart"/>
      <w:r w:rsidRPr="002D581F">
        <w:rPr>
          <w:rFonts w:ascii="Trebuchet MS" w:hAnsi="Trebuchet MS"/>
          <w:b/>
          <w:sz w:val="28"/>
          <w:szCs w:val="28"/>
        </w:rPr>
        <w:t>Studiu</w:t>
      </w:r>
      <w:proofErr w:type="spellEnd"/>
      <w:r w:rsidRPr="002D581F">
        <w:rPr>
          <w:rFonts w:ascii="Trebuchet MS" w:hAnsi="Trebuchet MS"/>
          <w:b/>
          <w:sz w:val="28"/>
          <w:szCs w:val="28"/>
        </w:rPr>
        <w:t xml:space="preserve"> de </w:t>
      </w:r>
      <w:proofErr w:type="spellStart"/>
      <w:r w:rsidRPr="002D581F">
        <w:rPr>
          <w:rFonts w:ascii="Trebuchet MS" w:hAnsi="Trebuchet MS"/>
          <w:b/>
          <w:sz w:val="28"/>
          <w:szCs w:val="28"/>
        </w:rPr>
        <w:t>oportunitate</w:t>
      </w:r>
      <w:proofErr w:type="spellEnd"/>
    </w:p>
    <w:p w14:paraId="444D3C3E" w14:textId="77777777" w:rsidR="002D581F" w:rsidRDefault="002D581F" w:rsidP="002D581F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-</w:t>
      </w:r>
      <w:proofErr w:type="spellStart"/>
      <w:r>
        <w:rPr>
          <w:rFonts w:asciiTheme="minorHAnsi" w:hAnsiTheme="minorHAnsi"/>
          <w:b/>
          <w:i/>
          <w:sz w:val="22"/>
          <w:szCs w:val="22"/>
        </w:rPr>
        <w:t>conținut</w:t>
      </w:r>
      <w:proofErr w:type="spellEnd"/>
      <w:r>
        <w:rPr>
          <w:rFonts w:asciiTheme="minorHAnsi" w:hAnsi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b/>
          <w:i/>
          <w:sz w:val="22"/>
          <w:szCs w:val="22"/>
        </w:rPr>
        <w:t>orientativ</w:t>
      </w:r>
      <w:proofErr w:type="spellEnd"/>
      <w:r>
        <w:rPr>
          <w:rFonts w:asciiTheme="minorHAnsi" w:hAnsiTheme="minorHAnsi"/>
          <w:b/>
          <w:i/>
          <w:sz w:val="22"/>
          <w:szCs w:val="22"/>
        </w:rPr>
        <w:t>-</w:t>
      </w:r>
    </w:p>
    <w:p w14:paraId="620CF2AF" w14:textId="77777777" w:rsidR="002D581F" w:rsidRDefault="002D581F" w:rsidP="002D581F">
      <w:pPr>
        <w:rPr>
          <w:rFonts w:asciiTheme="minorHAnsi" w:hAnsiTheme="minorHAnsi"/>
          <w:sz w:val="20"/>
          <w:szCs w:val="24"/>
        </w:rPr>
      </w:pPr>
    </w:p>
    <w:p w14:paraId="25C70D73" w14:textId="77777777" w:rsidR="002D581F" w:rsidRPr="002D581F" w:rsidRDefault="002D581F" w:rsidP="002D581F">
      <w:pPr>
        <w:rPr>
          <w:rFonts w:ascii="Trebuchet MS" w:hAnsi="Trebuchet MS"/>
          <w:sz w:val="22"/>
          <w:szCs w:val="22"/>
        </w:rPr>
      </w:pPr>
      <w:proofErr w:type="spellStart"/>
      <w:r w:rsidRPr="002D581F">
        <w:rPr>
          <w:rFonts w:ascii="Trebuchet MS" w:hAnsi="Trebuchet MS"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Studiul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sz w:val="22"/>
          <w:szCs w:val="22"/>
        </w:rPr>
        <w:t>oportunitate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nu se </w:t>
      </w:r>
      <w:proofErr w:type="spellStart"/>
      <w:r w:rsidRPr="002D581F">
        <w:rPr>
          <w:rFonts w:ascii="Trebuchet MS" w:hAnsi="Trebuchet MS"/>
          <w:sz w:val="22"/>
          <w:szCs w:val="22"/>
        </w:rPr>
        <w:t>va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stabili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un model-</w:t>
      </w:r>
      <w:proofErr w:type="spellStart"/>
      <w:r w:rsidRPr="002D581F">
        <w:rPr>
          <w:rFonts w:ascii="Trebuchet MS" w:hAnsi="Trebuchet MS"/>
          <w:sz w:val="22"/>
          <w:szCs w:val="22"/>
        </w:rPr>
        <w:t>cadru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obligatoriu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a fi </w:t>
      </w:r>
      <w:proofErr w:type="spellStart"/>
      <w:r w:rsidRPr="002D581F">
        <w:rPr>
          <w:rFonts w:ascii="Trebuchet MS" w:hAnsi="Trebuchet MS"/>
          <w:sz w:val="22"/>
          <w:szCs w:val="22"/>
        </w:rPr>
        <w:t>respectat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prin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prezentul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Ghid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specific, </w:t>
      </w:r>
      <w:proofErr w:type="spellStart"/>
      <w:r w:rsidRPr="002D581F">
        <w:rPr>
          <w:rFonts w:ascii="Trebuchet MS" w:hAnsi="Trebuchet MS"/>
          <w:sz w:val="22"/>
          <w:szCs w:val="22"/>
        </w:rPr>
        <w:t>însă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elaborarea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acestui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document se </w:t>
      </w:r>
      <w:proofErr w:type="spellStart"/>
      <w:r w:rsidRPr="002D581F">
        <w:rPr>
          <w:rFonts w:ascii="Trebuchet MS" w:hAnsi="Trebuchet MS"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avea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vedere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aspecte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sz w:val="22"/>
          <w:szCs w:val="22"/>
        </w:rPr>
        <w:t>ce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face </w:t>
      </w:r>
      <w:proofErr w:type="spellStart"/>
      <w:r w:rsidRPr="002D581F">
        <w:rPr>
          <w:rFonts w:ascii="Trebuchet MS" w:hAnsi="Trebuchet MS"/>
          <w:sz w:val="22"/>
          <w:szCs w:val="22"/>
        </w:rPr>
        <w:t>subiectul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evaluării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tehnico-economice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. Se </w:t>
      </w:r>
      <w:proofErr w:type="spellStart"/>
      <w:r w:rsidRPr="002D581F">
        <w:rPr>
          <w:rFonts w:ascii="Trebuchet MS" w:hAnsi="Trebuchet MS"/>
          <w:sz w:val="22"/>
          <w:szCs w:val="22"/>
        </w:rPr>
        <w:t>recomandă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ca </w:t>
      </w:r>
      <w:proofErr w:type="spellStart"/>
      <w:r w:rsidRPr="002D581F">
        <w:rPr>
          <w:rFonts w:ascii="Trebuchet MS" w:hAnsi="Trebuchet MS"/>
          <w:sz w:val="22"/>
          <w:szCs w:val="22"/>
        </w:rPr>
        <w:t>studiul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sz w:val="22"/>
          <w:szCs w:val="22"/>
        </w:rPr>
        <w:t>oportunitate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sz w:val="22"/>
          <w:szCs w:val="22"/>
        </w:rPr>
        <w:t>cuprindă</w:t>
      </w:r>
      <w:proofErr w:type="spellEnd"/>
      <w:r w:rsidRPr="002D581F">
        <w:rPr>
          <w:rFonts w:ascii="Trebuchet MS" w:hAnsi="Trebuchet MS"/>
          <w:sz w:val="22"/>
          <w:szCs w:val="22"/>
        </w:rPr>
        <w:t>:</w:t>
      </w:r>
    </w:p>
    <w:p w14:paraId="605BC181" w14:textId="77777777" w:rsidR="002D581F" w:rsidRPr="002D581F" w:rsidRDefault="002D581F" w:rsidP="002D581F">
      <w:pPr>
        <w:pStyle w:val="Listparagraf"/>
        <w:numPr>
          <w:ilvl w:val="0"/>
          <w:numId w:val="10"/>
        </w:numPr>
        <w:spacing w:after="0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iCs/>
          <w:sz w:val="22"/>
          <w:szCs w:val="22"/>
        </w:rPr>
        <w:t xml:space="preserve">Date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generale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privind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investiția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propusă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precum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denumirea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obiectivului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localizarea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beneficiarul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investiţiei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elaboratorul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studiului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etc. </w:t>
      </w:r>
    </w:p>
    <w:p w14:paraId="3B1B4BB4" w14:textId="77777777" w:rsidR="002D581F" w:rsidRPr="002D581F" w:rsidRDefault="002D581F" w:rsidP="002D581F">
      <w:pPr>
        <w:pStyle w:val="Default"/>
        <w:numPr>
          <w:ilvl w:val="0"/>
          <w:numId w:val="10"/>
        </w:numPr>
        <w:jc w:val="both"/>
        <w:rPr>
          <w:rFonts w:ascii="Trebuchet MS" w:hAnsi="Trebuchet MS"/>
          <w:sz w:val="22"/>
          <w:szCs w:val="22"/>
        </w:rPr>
      </w:pPr>
      <w:r w:rsidRPr="002D581F">
        <w:rPr>
          <w:rFonts w:ascii="Trebuchet MS" w:hAnsi="Trebuchet MS"/>
          <w:bCs/>
          <w:sz w:val="22"/>
          <w:szCs w:val="22"/>
        </w:rPr>
        <w:t xml:space="preserve">Corelarea investițiilor proiectului cu prevederile strategice </w:t>
      </w:r>
      <w:r w:rsidRPr="002D581F">
        <w:rPr>
          <w:rFonts w:ascii="Trebuchet MS" w:hAnsi="Trebuchet MS"/>
          <w:sz w:val="22"/>
          <w:szCs w:val="22"/>
        </w:rPr>
        <w:t xml:space="preserve">de la nivel regional/local; </w:t>
      </w:r>
    </w:p>
    <w:p w14:paraId="21340A11" w14:textId="77777777" w:rsidR="002D581F" w:rsidRPr="002D581F" w:rsidRDefault="002D581F" w:rsidP="002D581F">
      <w:pPr>
        <w:spacing w:after="0"/>
        <w:rPr>
          <w:rFonts w:ascii="Trebuchet MS" w:hAnsi="Trebuchet MS"/>
          <w:iCs/>
          <w:sz w:val="22"/>
          <w:szCs w:val="22"/>
        </w:rPr>
      </w:pPr>
    </w:p>
    <w:p w14:paraId="6472E133" w14:textId="77777777" w:rsidR="002D581F" w:rsidRPr="002D581F" w:rsidRDefault="002D581F" w:rsidP="002D581F">
      <w:pPr>
        <w:pStyle w:val="Default"/>
        <w:jc w:val="both"/>
        <w:rPr>
          <w:rFonts w:ascii="Trebuchet MS" w:hAnsi="Trebuchet MS"/>
          <w:sz w:val="22"/>
          <w:szCs w:val="22"/>
        </w:rPr>
      </w:pPr>
      <w:r w:rsidRPr="002D581F">
        <w:rPr>
          <w:rFonts w:ascii="Trebuchet MS" w:hAnsi="Trebuchet MS"/>
          <w:sz w:val="22"/>
          <w:szCs w:val="22"/>
        </w:rPr>
        <w:t>De exemplu:</w:t>
      </w:r>
    </w:p>
    <w:p w14:paraId="2636561E" w14:textId="77777777" w:rsidR="002D581F" w:rsidRPr="002D581F" w:rsidRDefault="002D581F" w:rsidP="002D581F">
      <w:pPr>
        <w:spacing w:after="0"/>
        <w:rPr>
          <w:rFonts w:ascii="Trebuchet MS" w:hAnsi="Trebuchet MS"/>
          <w:sz w:val="22"/>
          <w:szCs w:val="22"/>
        </w:rPr>
      </w:pPr>
      <w:r w:rsidRPr="002D581F">
        <w:rPr>
          <w:rFonts w:ascii="Trebuchet MS" w:hAnsi="Trebuchet MS"/>
          <w:sz w:val="22"/>
          <w:szCs w:val="22"/>
        </w:rPr>
        <w:t xml:space="preserve"> </w:t>
      </w:r>
    </w:p>
    <w:p w14:paraId="0D9288A8" w14:textId="77777777" w:rsidR="002D581F" w:rsidRPr="002D581F" w:rsidRDefault="002D581F" w:rsidP="002D581F">
      <w:pPr>
        <w:pStyle w:val="Listparagraf"/>
        <w:numPr>
          <w:ilvl w:val="0"/>
          <w:numId w:val="11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Corelarea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intervențiilor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propuse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cu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Strategia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Dezvoltare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Durabilă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României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2030.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Contribuția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realizarea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obiectivelor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dezvoltare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durabilă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special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realizarea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ODD 11 ”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Orașe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comunități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durabile</w:t>
      </w:r>
      <w:proofErr w:type="spellEnd"/>
      <w:r w:rsidRPr="002D581F">
        <w:rPr>
          <w:rStyle w:val="Referinnotdesubsol"/>
          <w:rFonts w:ascii="Trebuchet MS" w:hAnsi="Trebuchet MS"/>
          <w:iCs/>
          <w:sz w:val="22"/>
          <w:szCs w:val="22"/>
        </w:rPr>
        <w:footnoteReference w:id="1"/>
      </w:r>
      <w:r w:rsidRPr="002D581F">
        <w:rPr>
          <w:rFonts w:ascii="Trebuchet MS" w:hAnsi="Trebuchet MS"/>
          <w:iCs/>
          <w:sz w:val="22"/>
          <w:szCs w:val="22"/>
        </w:rPr>
        <w:t xml:space="preserve">”. </w:t>
      </w:r>
    </w:p>
    <w:p w14:paraId="49913AA5" w14:textId="05166C9F" w:rsidR="002D581F" w:rsidRPr="002D581F" w:rsidRDefault="002D581F" w:rsidP="002D581F">
      <w:pPr>
        <w:pStyle w:val="Listparagraf"/>
        <w:numPr>
          <w:ilvl w:val="0"/>
          <w:numId w:val="11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Oportunitatea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rolul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investițiilor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propuse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pe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baza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prevederilor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Strategiilor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Integrate de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Dezvoltare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bCs/>
          <w:iCs/>
          <w:sz w:val="22"/>
          <w:szCs w:val="22"/>
        </w:rPr>
        <w:t>Județe</w:t>
      </w:r>
      <w:r w:rsidRPr="002D581F">
        <w:rPr>
          <w:rFonts w:ascii="Trebuchet MS" w:hAnsi="Trebuchet MS"/>
          <w:bCs/>
          <w:iCs/>
          <w:sz w:val="22"/>
          <w:szCs w:val="22"/>
        </w:rPr>
        <w:t>ană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(SID</w:t>
      </w:r>
      <w:r>
        <w:rPr>
          <w:rFonts w:ascii="Trebuchet MS" w:hAnsi="Trebuchet MS"/>
          <w:bCs/>
          <w:iCs/>
          <w:sz w:val="22"/>
          <w:szCs w:val="22"/>
        </w:rPr>
        <w:t>J</w:t>
      </w:r>
      <w:r w:rsidRPr="002D581F">
        <w:rPr>
          <w:rFonts w:ascii="Trebuchet MS" w:hAnsi="Trebuchet MS"/>
          <w:bCs/>
          <w:iCs/>
          <w:sz w:val="22"/>
          <w:szCs w:val="22"/>
        </w:rPr>
        <w:t xml:space="preserve">) 2021-2027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care sunt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identificate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prioritizate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investiţiile</w:t>
      </w:r>
      <w:proofErr w:type="spellEnd"/>
      <w:r w:rsidRPr="002D581F">
        <w:rPr>
          <w:rFonts w:ascii="Trebuchet MS" w:hAnsi="Trebuchet MS"/>
          <w:b/>
          <w:bCs/>
          <w:iCs/>
          <w:sz w:val="22"/>
          <w:szCs w:val="22"/>
        </w:rPr>
        <w:t>.</w:t>
      </w:r>
    </w:p>
    <w:p w14:paraId="6383ACD2" w14:textId="77777777" w:rsidR="002D581F" w:rsidRPr="002D581F" w:rsidRDefault="002D581F" w:rsidP="002D581F">
      <w:pPr>
        <w:pStyle w:val="Listparagraf"/>
        <w:numPr>
          <w:ilvl w:val="0"/>
          <w:numId w:val="11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Fundamentarea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necesității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intervențiilor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cadrul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Planurilor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Mobilitate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Urbană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Durabilă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(PMUD) 2021-2027</w:t>
      </w:r>
      <w:r w:rsidRPr="002D581F">
        <w:rPr>
          <w:rFonts w:ascii="Trebuchet MS" w:hAnsi="Trebuchet MS"/>
          <w:bCs/>
          <w:i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justificarea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oportunităţii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rolului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investițiilor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propuse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inclusiv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cazul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proiectelor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implementate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parteneriat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</w:t>
      </w:r>
    </w:p>
    <w:p w14:paraId="4D89EF2C" w14:textId="77777777" w:rsidR="002D581F" w:rsidRPr="002D581F" w:rsidRDefault="002D581F" w:rsidP="002D581F">
      <w:pPr>
        <w:spacing w:after="0"/>
        <w:rPr>
          <w:rFonts w:ascii="Trebuchet MS" w:hAnsi="Trebuchet MS"/>
          <w:iCs/>
          <w:sz w:val="22"/>
          <w:szCs w:val="22"/>
        </w:rPr>
      </w:pPr>
    </w:p>
    <w:p w14:paraId="3FA940A1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after="0"/>
        <w:ind w:left="1134" w:firstLine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Situația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existentă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relevantă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investițiile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propuse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proiect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caracteristicile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infrastructurii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folosite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mijloacele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transport,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condiţii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garare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traseele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utilizate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,</w:t>
      </w:r>
      <w:r w:rsidRPr="002D581F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analiza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facilităţilor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întreţinere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necesare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situaţia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componentelor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sistemelor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managementul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traficului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de „e-ticketing”,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după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caz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etc). </w:t>
      </w:r>
    </w:p>
    <w:p w14:paraId="5B212B91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before="120" w:after="120"/>
        <w:ind w:left="1134" w:firstLine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lastRenderedPageBreak/>
        <w:t>Structura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instituțională</w:t>
      </w:r>
      <w:proofErr w:type="spellEnd"/>
      <w:r w:rsidRPr="002D581F">
        <w:rPr>
          <w:rStyle w:val="Referinnotdesubsol"/>
          <w:rFonts w:ascii="Trebuchet MS" w:hAnsi="Trebuchet MS"/>
          <w:bCs/>
          <w:iCs/>
          <w:sz w:val="22"/>
          <w:szCs w:val="22"/>
        </w:rPr>
        <w:footnoteReference w:id="2"/>
      </w:r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relevantă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prestarea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serviciului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Se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detalia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dacă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momentul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elaborării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Studiului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oportunitate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este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încheiat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un contract de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servicii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iCs/>
          <w:sz w:val="22"/>
          <w:szCs w:val="22"/>
        </w:rPr>
        <w:t>publice</w:t>
      </w:r>
      <w:proofErr w:type="spellEnd"/>
      <w:r w:rsidRPr="002D581F">
        <w:rPr>
          <w:rFonts w:ascii="Trebuchet MS" w:hAnsi="Trebuchet MS"/>
          <w:bCs/>
          <w:iCs/>
          <w:sz w:val="22"/>
          <w:szCs w:val="22"/>
        </w:rPr>
        <w:t xml:space="preserve"> </w:t>
      </w:r>
      <w:r w:rsidRPr="002D581F">
        <w:rPr>
          <w:rFonts w:ascii="Trebuchet MS" w:hAnsi="Trebuchet MS"/>
          <w:iCs/>
          <w:sz w:val="22"/>
          <w:szCs w:val="22"/>
        </w:rPr>
        <w:t xml:space="preserve">conform cu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Regulamentul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(CE) nr. 1370/2007, data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expirării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acestuia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tipul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operatorului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etc.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</w:t>
      </w:r>
      <w:r w:rsidRPr="002D581F">
        <w:rPr>
          <w:rFonts w:ascii="Calibri" w:hAnsi="Calibri" w:cs="Calibri"/>
          <w:iCs/>
          <w:sz w:val="22"/>
          <w:szCs w:val="22"/>
        </w:rPr>
        <w:t>ȃ</w:t>
      </w:r>
      <w:r w:rsidRPr="002D581F">
        <w:rPr>
          <w:rFonts w:ascii="Trebuchet MS" w:hAnsi="Trebuchet MS"/>
          <w:iCs/>
          <w:sz w:val="22"/>
          <w:szCs w:val="22"/>
        </w:rPr>
        <w:t>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se are </w:t>
      </w:r>
      <w:proofErr w:type="spellStart"/>
      <w:r w:rsidRPr="002D581F">
        <w:rPr>
          <w:rFonts w:ascii="Trebuchet MS" w:hAnsi="Trebuchet MS" w:cs="Trebuchet MS"/>
          <w:iCs/>
          <w:sz w:val="22"/>
          <w:szCs w:val="22"/>
        </w:rPr>
        <w:t>î</w:t>
      </w:r>
      <w:r w:rsidRPr="002D581F">
        <w:rPr>
          <w:rFonts w:ascii="Trebuchet MS" w:hAnsi="Trebuchet MS"/>
          <w:iCs/>
          <w:sz w:val="22"/>
          <w:szCs w:val="22"/>
        </w:rPr>
        <w:t>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vedere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semnarea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acestuia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 w:cs="Trebuchet MS"/>
          <w:iCs/>
          <w:sz w:val="22"/>
          <w:szCs w:val="22"/>
        </w:rPr>
        <w:t>ș</w:t>
      </w:r>
      <w:r w:rsidRPr="002D581F">
        <w:rPr>
          <w:rFonts w:ascii="Trebuchet MS" w:hAnsi="Trebuchet MS"/>
          <w:iCs/>
          <w:sz w:val="22"/>
          <w:szCs w:val="22"/>
        </w:rPr>
        <w:t>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calendarul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aferent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publicare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anun</w:t>
      </w:r>
      <w:r w:rsidRPr="002D581F">
        <w:rPr>
          <w:rFonts w:ascii="Trebuchet MS" w:hAnsi="Trebuchet MS" w:cs="Trebuchet MS"/>
          <w:iCs/>
          <w:sz w:val="22"/>
          <w:szCs w:val="22"/>
        </w:rPr>
        <w:t>ţ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 w:cs="Trebuchet MS"/>
          <w:iCs/>
          <w:sz w:val="22"/>
          <w:szCs w:val="22"/>
        </w:rPr>
        <w:t>î</w:t>
      </w:r>
      <w:r w:rsidRPr="002D581F">
        <w:rPr>
          <w:rFonts w:ascii="Trebuchet MS" w:hAnsi="Trebuchet MS"/>
          <w:iCs/>
          <w:sz w:val="22"/>
          <w:szCs w:val="22"/>
        </w:rPr>
        <w:t>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JOUE,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demararea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atribuirii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ob</w:t>
      </w:r>
      <w:r w:rsidRPr="002D581F">
        <w:rPr>
          <w:rFonts w:ascii="Trebuchet MS" w:hAnsi="Trebuchet MS" w:cs="Trebuchet MS"/>
          <w:iCs/>
          <w:sz w:val="22"/>
          <w:szCs w:val="22"/>
        </w:rPr>
        <w:t>ţ</w:t>
      </w:r>
      <w:r w:rsidRPr="002D581F">
        <w:rPr>
          <w:rFonts w:ascii="Trebuchet MS" w:hAnsi="Trebuchet MS"/>
          <w:iCs/>
          <w:sz w:val="22"/>
          <w:szCs w:val="22"/>
        </w:rPr>
        <w:t>inere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avize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etc); </w:t>
      </w:r>
    </w:p>
    <w:p w14:paraId="229133AB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before="120" w:after="120"/>
        <w:ind w:left="1134" w:firstLine="0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bCs/>
          <w:sz w:val="22"/>
          <w:szCs w:val="22"/>
        </w:rPr>
        <w:t xml:space="preserve">Sunt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identificate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traseele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existente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propuse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a fi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dotate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prin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proiect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. Sunt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identificate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trasee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bCs/>
          <w:sz w:val="22"/>
          <w:szCs w:val="22"/>
        </w:rPr>
        <w:t>noi</w:t>
      </w:r>
      <w:proofErr w:type="spellEnd"/>
      <w:r w:rsidRPr="002D581F">
        <w:rPr>
          <w:rFonts w:ascii="Trebuchet MS" w:hAnsi="Trebuchet MS"/>
          <w:bCs/>
          <w:sz w:val="22"/>
          <w:szCs w:val="22"/>
        </w:rPr>
        <w:t xml:space="preserve">. </w:t>
      </w:r>
    </w:p>
    <w:p w14:paraId="3777E05E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before="120" w:after="120"/>
        <w:ind w:left="1134" w:firstLine="0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iCs/>
          <w:sz w:val="22"/>
          <w:szCs w:val="22"/>
        </w:rPr>
        <w:t xml:space="preserve">Sunt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identificate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detaliate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problemele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/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nevoile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specifice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cărora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răspunde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proiectul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iar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necesitatea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oportunitatea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promovării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investiției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este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justificată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Se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avea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vedere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indicatorii</w:t>
      </w:r>
      <w:proofErr w:type="spellEnd"/>
      <w:r w:rsidRPr="002D581F">
        <w:rPr>
          <w:rStyle w:val="Referinnotdesubsol"/>
          <w:rFonts w:ascii="Trebuchet MS" w:hAnsi="Trebuchet MS"/>
          <w:iCs/>
          <w:sz w:val="22"/>
          <w:szCs w:val="22"/>
        </w:rPr>
        <w:footnoteReference w:id="3"/>
      </w:r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rezultatele</w:t>
      </w:r>
      <w:proofErr w:type="spellEnd"/>
      <w:r w:rsidRPr="002D581F">
        <w:rPr>
          <w:rStyle w:val="Referinnotdesubsol"/>
          <w:rFonts w:ascii="Trebuchet MS" w:hAnsi="Trebuchet MS"/>
          <w:iCs/>
          <w:sz w:val="22"/>
          <w:szCs w:val="22"/>
        </w:rPr>
        <w:footnoteReference w:id="4"/>
      </w:r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urmărite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apelul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proiecte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.</w:t>
      </w:r>
    </w:p>
    <w:p w14:paraId="0CE7474D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before="120" w:after="120"/>
        <w:ind w:left="1134" w:firstLine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Scenariile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tehnico-economice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care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obiectivele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proiectului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investiţii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pot fi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atinse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sunt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detaliate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Este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prezentată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o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comparaţie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cu o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altă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soluţie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alternativă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problema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identificată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Sunt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descrise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avantajele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soluţiei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recomandate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</w:t>
      </w:r>
    </w:p>
    <w:p w14:paraId="1FA6FD96" w14:textId="77777777" w:rsidR="002D581F" w:rsidRPr="002D581F" w:rsidRDefault="002D581F" w:rsidP="002D581F">
      <w:pPr>
        <w:spacing w:after="0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iCs/>
          <w:sz w:val="22"/>
          <w:szCs w:val="22"/>
        </w:rPr>
        <w:t xml:space="preserve">Se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analiza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compara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opţiunile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privind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posibilele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tipuri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tehnologie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inclusiv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priveşte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costurile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operare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pe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durata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ciclului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viaţă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cazul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fiecărui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tip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tehnologie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avut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vedere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eventuala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infrastructură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necesară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</w:t>
      </w:r>
    </w:p>
    <w:p w14:paraId="645B2833" w14:textId="77777777" w:rsidR="002D581F" w:rsidRPr="002D581F" w:rsidRDefault="002D581F" w:rsidP="002D581F">
      <w:pPr>
        <w:pStyle w:val="Listparagraf"/>
        <w:numPr>
          <w:ilvl w:val="0"/>
          <w:numId w:val="12"/>
        </w:numPr>
        <w:spacing w:after="0"/>
        <w:ind w:left="1134" w:firstLine="0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iCs/>
          <w:sz w:val="22"/>
          <w:szCs w:val="22"/>
        </w:rPr>
        <w:t xml:space="preserve">Este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prezentată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descrierea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funcţională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tehnologică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după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caz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soluției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recomandate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Se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face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precizări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raportat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situația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existentă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prezentată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anterior.</w:t>
      </w:r>
    </w:p>
    <w:p w14:paraId="18221C06" w14:textId="77777777" w:rsidR="002D581F" w:rsidRPr="002D581F" w:rsidRDefault="002D581F" w:rsidP="002D581F">
      <w:pPr>
        <w:pStyle w:val="Listparagraf"/>
        <w:numPr>
          <w:ilvl w:val="0"/>
          <w:numId w:val="13"/>
        </w:numPr>
        <w:spacing w:after="0"/>
        <w:ind w:hanging="306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Numărul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capacitatea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vehiculelor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sunt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adecvat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justificate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luând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calcul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: </w:t>
      </w:r>
    </w:p>
    <w:p w14:paraId="6F99D071" w14:textId="6A353D13" w:rsidR="002D581F" w:rsidRPr="002D581F" w:rsidRDefault="002D581F" w:rsidP="002D581F">
      <w:pPr>
        <w:pStyle w:val="Listparagraf"/>
        <w:numPr>
          <w:ilvl w:val="0"/>
          <w:numId w:val="14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obiectivele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atins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din PMUD (de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exemplu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: „</w:t>
      </w:r>
      <w:r>
        <w:rPr>
          <w:rFonts w:ascii="Trebuchet MS" w:hAnsi="Trebuchet MS"/>
          <w:iCs/>
          <w:sz w:val="22"/>
          <w:szCs w:val="22"/>
        </w:rPr>
        <w:t>80</w:t>
      </w:r>
      <w:r w:rsidRPr="002D581F">
        <w:rPr>
          <w:rFonts w:ascii="Trebuchet MS" w:hAnsi="Trebuchet MS"/>
          <w:iCs/>
          <w:sz w:val="22"/>
          <w:szCs w:val="22"/>
        </w:rPr>
        <w:t xml:space="preserve">% din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flota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autobuze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fie cu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podea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joasă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până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sfârșitul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anului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2029”,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”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mai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utilizate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rute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autobuz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fie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deservite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integral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autobuze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Cs/>
          <w:sz w:val="22"/>
          <w:szCs w:val="22"/>
        </w:rPr>
        <w:t>ecologice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”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„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toată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flota</w:t>
      </w:r>
      <w:proofErr w:type="spellEnd"/>
      <w:r>
        <w:rPr>
          <w:rFonts w:ascii="Trebuchet MS" w:hAnsi="Trebuchet MS"/>
          <w:iCs/>
          <w:sz w:val="22"/>
          <w:szCs w:val="22"/>
        </w:rPr>
        <w:t xml:space="preserve"> de transport public</w:t>
      </w:r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fi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dotată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cu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componente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ale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sistemului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„e-ticketing”);</w:t>
      </w:r>
    </w:p>
    <w:p w14:paraId="7ADE7D14" w14:textId="77777777" w:rsidR="002D581F" w:rsidRPr="002D581F" w:rsidRDefault="002D581F" w:rsidP="002D581F">
      <w:pPr>
        <w:pStyle w:val="Listparagraf"/>
        <w:numPr>
          <w:ilvl w:val="0"/>
          <w:numId w:val="14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parametrii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durata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viaţă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remanentă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echipamentelor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/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mijloacelor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transport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deja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aflate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operare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;</w:t>
      </w:r>
    </w:p>
    <w:p w14:paraId="4471562F" w14:textId="77777777" w:rsidR="002D581F" w:rsidRPr="002D581F" w:rsidRDefault="002D581F" w:rsidP="002D581F">
      <w:pPr>
        <w:pStyle w:val="Listparagraf"/>
        <w:numPr>
          <w:ilvl w:val="0"/>
          <w:numId w:val="14"/>
        </w:numPr>
        <w:spacing w:after="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fluxurile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actuale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prognozate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)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pasageri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pe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rutele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vizate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pasageri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pe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oră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sens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la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vârf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)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cererea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maximă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vehicule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într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-o zi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lucru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tipică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(CMZL),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demonstrată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cazul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unei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exploatări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judicioase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eficiente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parcului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ţinând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cont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impactul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altor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activităţi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complementare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.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sens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analiza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opţiuni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putea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viza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combinaţii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ale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parametri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exemplu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”10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autobuze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cu o capacitate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puţin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....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pasageri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”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”12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autobuze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cu o capacitate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puţin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......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pasageri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”).</w:t>
      </w:r>
    </w:p>
    <w:p w14:paraId="4B0434E5" w14:textId="77777777" w:rsidR="002D581F" w:rsidRPr="002D581F" w:rsidRDefault="002D581F" w:rsidP="002D581F">
      <w:pPr>
        <w:pStyle w:val="Listparagraf"/>
        <w:spacing w:after="0"/>
        <w:rPr>
          <w:rFonts w:ascii="Trebuchet MS" w:hAnsi="Trebuchet MS"/>
          <w:iCs/>
          <w:sz w:val="22"/>
          <w:szCs w:val="22"/>
        </w:rPr>
      </w:pPr>
    </w:p>
    <w:p w14:paraId="7B6E1DA3" w14:textId="77777777" w:rsidR="002D581F" w:rsidRPr="002D581F" w:rsidRDefault="002D581F" w:rsidP="002D581F">
      <w:pPr>
        <w:shd w:val="clear" w:color="auto" w:fill="D9E2F3" w:themeFill="accent1" w:themeFillTint="33"/>
        <w:spacing w:after="0"/>
        <w:ind w:left="720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t>Obs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: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informaţiile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privind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fluxurile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pasageri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fi corelate cu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din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Studiul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trafic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.</w:t>
      </w:r>
    </w:p>
    <w:p w14:paraId="4A73FE5C" w14:textId="77777777" w:rsidR="002D581F" w:rsidRPr="002D581F" w:rsidRDefault="002D581F" w:rsidP="002D581F">
      <w:pPr>
        <w:spacing w:after="0"/>
        <w:ind w:left="720"/>
        <w:rPr>
          <w:rFonts w:ascii="Trebuchet MS" w:hAnsi="Trebuchet MS"/>
          <w:iCs/>
          <w:sz w:val="22"/>
          <w:szCs w:val="22"/>
        </w:rPr>
      </w:pPr>
    </w:p>
    <w:p w14:paraId="5EF1EAE8" w14:textId="77777777" w:rsidR="002D581F" w:rsidRPr="002D581F" w:rsidRDefault="002D581F" w:rsidP="002D581F">
      <w:pPr>
        <w:pStyle w:val="Listparagraf"/>
        <w:numPr>
          <w:ilvl w:val="0"/>
          <w:numId w:val="13"/>
        </w:numPr>
        <w:spacing w:after="0"/>
        <w:ind w:left="1276" w:hanging="196"/>
        <w:rPr>
          <w:rFonts w:ascii="Trebuchet MS" w:hAnsi="Trebuchet MS"/>
          <w:iCs/>
          <w:sz w:val="22"/>
          <w:szCs w:val="22"/>
        </w:rPr>
      </w:pPr>
      <w:r w:rsidRPr="002D581F">
        <w:rPr>
          <w:rFonts w:ascii="Trebuchet MS" w:hAnsi="Trebuchet MS"/>
          <w:iCs/>
          <w:sz w:val="22"/>
          <w:szCs w:val="22"/>
        </w:rPr>
        <w:t xml:space="preserve">Sunt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prezentate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caracteristicile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și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specificaţiile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ale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echipamentelor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/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mijloacelor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transport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urmează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fi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achiziţionate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.</w:t>
      </w:r>
      <w:r w:rsidRPr="002D581F">
        <w:rPr>
          <w:rFonts w:ascii="Trebuchet MS" w:hAnsi="Trebuchet MS"/>
          <w:sz w:val="22"/>
          <w:szCs w:val="22"/>
        </w:rPr>
        <w:t xml:space="preserve"> </w:t>
      </w:r>
      <w:r w:rsidRPr="002D581F">
        <w:rPr>
          <w:rFonts w:ascii="Trebuchet MS" w:hAnsi="Trebuchet MS"/>
          <w:iCs/>
          <w:sz w:val="22"/>
          <w:szCs w:val="22"/>
        </w:rPr>
        <w:t xml:space="preserve">Se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ţine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cont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faptul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orice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constrângeri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asupra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specificaţiilor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trebuie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derive din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limitări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tehnice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operaţionale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(de ex.: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lungimea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peroanelor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raza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orizontală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minimă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traseului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declivitatea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maximă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pe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infrastructura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rutieră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deservită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specificaţiile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posturilor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întreţinere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din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depou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/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autobaza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echipamentele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sistemelor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transport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inteligente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aflate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deja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proprietatea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solicitantului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)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sau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din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cerinţe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funcţionale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temeinic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justificate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.</w:t>
      </w:r>
    </w:p>
    <w:p w14:paraId="01CDBE2C" w14:textId="77777777" w:rsidR="002D581F" w:rsidRPr="002D581F" w:rsidRDefault="002D581F" w:rsidP="002D581F">
      <w:pPr>
        <w:pStyle w:val="Listparagraf"/>
        <w:numPr>
          <w:ilvl w:val="0"/>
          <w:numId w:val="13"/>
        </w:numPr>
        <w:spacing w:after="0"/>
        <w:ind w:left="1276" w:hanging="196"/>
        <w:rPr>
          <w:rFonts w:ascii="Trebuchet MS" w:hAnsi="Trebuchet MS"/>
          <w:iCs/>
          <w:sz w:val="22"/>
          <w:szCs w:val="22"/>
        </w:rPr>
      </w:pPr>
      <w:proofErr w:type="spellStart"/>
      <w:r w:rsidRPr="002D581F">
        <w:rPr>
          <w:rFonts w:ascii="Trebuchet MS" w:hAnsi="Trebuchet MS"/>
          <w:iCs/>
          <w:sz w:val="22"/>
          <w:szCs w:val="22"/>
        </w:rPr>
        <w:lastRenderedPageBreak/>
        <w:t>Existenţa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unei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strategii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întreţinere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noilor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echipamente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/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mijloace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transport pe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întreaga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perioadă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de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viaţă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a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acestora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, care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identifice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problemele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riscurile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aferente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şi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propună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soluţii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pentru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 xml:space="preserve"> </w:t>
      </w:r>
      <w:proofErr w:type="spellStart"/>
      <w:r w:rsidRPr="002D581F">
        <w:rPr>
          <w:rFonts w:ascii="Trebuchet MS" w:hAnsi="Trebuchet MS"/>
          <w:iCs/>
          <w:sz w:val="22"/>
          <w:szCs w:val="22"/>
        </w:rPr>
        <w:t>acestea</w:t>
      </w:r>
      <w:proofErr w:type="spellEnd"/>
      <w:r w:rsidRPr="002D581F">
        <w:rPr>
          <w:rFonts w:ascii="Trebuchet MS" w:hAnsi="Trebuchet MS"/>
          <w:iCs/>
          <w:sz w:val="22"/>
          <w:szCs w:val="22"/>
        </w:rPr>
        <w:t>.</w:t>
      </w:r>
    </w:p>
    <w:p w14:paraId="4D054313" w14:textId="77777777" w:rsidR="002D581F" w:rsidRPr="002D581F" w:rsidRDefault="002D581F" w:rsidP="002D581F">
      <w:pPr>
        <w:spacing w:after="0"/>
        <w:ind w:left="720"/>
        <w:rPr>
          <w:rFonts w:ascii="Trebuchet MS" w:hAnsi="Trebuchet MS"/>
          <w:iCs/>
          <w:sz w:val="22"/>
          <w:szCs w:val="22"/>
        </w:rPr>
      </w:pPr>
    </w:p>
    <w:p w14:paraId="64581D9F" w14:textId="77777777" w:rsidR="00D44758" w:rsidRPr="00287E4E" w:rsidRDefault="00D44758" w:rsidP="002D581F">
      <w:pPr>
        <w:jc w:val="center"/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DE7A6" w14:textId="77777777" w:rsidR="004F3A27" w:rsidRDefault="004F3A27" w:rsidP="00345C47">
      <w:pPr>
        <w:spacing w:after="0"/>
      </w:pPr>
      <w:r>
        <w:separator/>
      </w:r>
    </w:p>
  </w:endnote>
  <w:endnote w:type="continuationSeparator" w:id="0">
    <w:p w14:paraId="4276C42C" w14:textId="77777777" w:rsidR="004F3A27" w:rsidRDefault="004F3A27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Subsol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ACA5" w14:textId="4AA8DBDB" w:rsidR="00BB3C81" w:rsidRDefault="004449E5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DA568" w14:textId="77777777" w:rsidR="004F3A27" w:rsidRDefault="004F3A27" w:rsidP="00345C47">
      <w:pPr>
        <w:spacing w:after="0"/>
      </w:pPr>
      <w:r>
        <w:separator/>
      </w:r>
    </w:p>
  </w:footnote>
  <w:footnote w:type="continuationSeparator" w:id="0">
    <w:p w14:paraId="5D8C8DA7" w14:textId="77777777" w:rsidR="004F3A27" w:rsidRDefault="004F3A27" w:rsidP="00345C47">
      <w:pPr>
        <w:spacing w:after="0"/>
      </w:pPr>
      <w:r>
        <w:continuationSeparator/>
      </w:r>
    </w:p>
  </w:footnote>
  <w:footnote w:id="1">
    <w:p w14:paraId="5DEB065F" w14:textId="77777777" w:rsidR="002D581F" w:rsidRDefault="002D581F" w:rsidP="002D581F">
      <w:pPr>
        <w:pStyle w:val="Textnotdesubsol"/>
        <w:rPr>
          <w:rFonts w:asciiTheme="minorHAnsi" w:hAnsiTheme="minorHAnsi"/>
          <w:sz w:val="18"/>
          <w:szCs w:val="18"/>
        </w:rPr>
      </w:pPr>
      <w:r>
        <w:rPr>
          <w:rStyle w:val="Referinnotdesubsol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14:paraId="1C604C85" w14:textId="77777777" w:rsidR="002D581F" w:rsidRDefault="002D581F" w:rsidP="002D581F">
      <w:pPr>
        <w:pStyle w:val="Textnotdesubsol"/>
        <w:rPr>
          <w:rFonts w:asciiTheme="minorHAnsi" w:hAnsiTheme="minorHAnsi"/>
          <w:sz w:val="18"/>
          <w:szCs w:val="18"/>
        </w:rPr>
      </w:pPr>
      <w:r>
        <w:rPr>
          <w:rStyle w:val="Referinnotdesubsol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14:paraId="35645446" w14:textId="77777777" w:rsidR="002D581F" w:rsidRDefault="002D581F" w:rsidP="002D581F">
      <w:pPr>
        <w:pStyle w:val="Textnotdesubsol"/>
        <w:rPr>
          <w:rFonts w:asciiTheme="minorHAnsi" w:hAnsiTheme="minorHAnsi"/>
          <w:sz w:val="18"/>
          <w:szCs w:val="18"/>
        </w:rPr>
      </w:pPr>
      <w:r>
        <w:rPr>
          <w:rStyle w:val="Referinnotdesubsol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14:paraId="6501BF9E" w14:textId="77777777" w:rsidR="002D581F" w:rsidRDefault="002D581F" w:rsidP="002D581F">
      <w:pPr>
        <w:pStyle w:val="Textnotdesubsol"/>
      </w:pPr>
      <w:r>
        <w:rPr>
          <w:rStyle w:val="Referinnotdesubsol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0736" w14:textId="0610EB6B" w:rsidR="00BB3C81" w:rsidRDefault="00BB3C81">
    <w:pPr>
      <w:pStyle w:val="Antet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F1477"/>
    <w:multiLevelType w:val="hybridMultilevel"/>
    <w:tmpl w:val="E7262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340568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BA3643"/>
    <w:multiLevelType w:val="hybridMultilevel"/>
    <w:tmpl w:val="D08AE1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E3EE6"/>
    <w:multiLevelType w:val="hybridMultilevel"/>
    <w:tmpl w:val="297250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2527A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55D6627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D0922"/>
    <w:multiLevelType w:val="hybridMultilevel"/>
    <w:tmpl w:val="1396D1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12"/>
  </w:num>
  <w:num w:numId="2" w16cid:durableId="759331832">
    <w:abstractNumId w:val="10"/>
  </w:num>
  <w:num w:numId="3" w16cid:durableId="6006453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7605">
    <w:abstractNumId w:val="8"/>
  </w:num>
  <w:num w:numId="5" w16cid:durableId="161941282">
    <w:abstractNumId w:val="3"/>
  </w:num>
  <w:num w:numId="6" w16cid:durableId="776951749">
    <w:abstractNumId w:val="11"/>
  </w:num>
  <w:num w:numId="7" w16cid:durableId="1545941817">
    <w:abstractNumId w:val="0"/>
  </w:num>
  <w:num w:numId="8" w16cid:durableId="842667384">
    <w:abstractNumId w:val="7"/>
  </w:num>
  <w:num w:numId="9" w16cid:durableId="1542743610">
    <w:abstractNumId w:val="5"/>
  </w:num>
  <w:num w:numId="10" w16cid:durableId="560752759">
    <w:abstractNumId w:val="1"/>
  </w:num>
  <w:num w:numId="11" w16cid:durableId="1385325009">
    <w:abstractNumId w:val="2"/>
  </w:num>
  <w:num w:numId="12" w16cid:durableId="244656766">
    <w:abstractNumId w:val="6"/>
  </w:num>
  <w:num w:numId="13" w16cid:durableId="1917400276">
    <w:abstractNumId w:val="4"/>
  </w:num>
  <w:num w:numId="14" w16cid:durableId="1888806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3730B"/>
    <w:rsid w:val="00054F27"/>
    <w:rsid w:val="00062EAB"/>
    <w:rsid w:val="000C3061"/>
    <w:rsid w:val="00101A45"/>
    <w:rsid w:val="0011428D"/>
    <w:rsid w:val="001450ED"/>
    <w:rsid w:val="001715DE"/>
    <w:rsid w:val="00183D65"/>
    <w:rsid w:val="00287E4E"/>
    <w:rsid w:val="002D581F"/>
    <w:rsid w:val="002E3CAD"/>
    <w:rsid w:val="00345C47"/>
    <w:rsid w:val="00356ABF"/>
    <w:rsid w:val="003913B8"/>
    <w:rsid w:val="003F761A"/>
    <w:rsid w:val="00411AEA"/>
    <w:rsid w:val="00432F1E"/>
    <w:rsid w:val="004449E5"/>
    <w:rsid w:val="00455205"/>
    <w:rsid w:val="004F1775"/>
    <w:rsid w:val="004F3A27"/>
    <w:rsid w:val="005856D4"/>
    <w:rsid w:val="005A3C84"/>
    <w:rsid w:val="005B0BA2"/>
    <w:rsid w:val="00616F86"/>
    <w:rsid w:val="0062048F"/>
    <w:rsid w:val="00621A8C"/>
    <w:rsid w:val="00644217"/>
    <w:rsid w:val="006D4ED3"/>
    <w:rsid w:val="00712B80"/>
    <w:rsid w:val="00715EEA"/>
    <w:rsid w:val="00775E61"/>
    <w:rsid w:val="007F3D78"/>
    <w:rsid w:val="008E077A"/>
    <w:rsid w:val="009E711B"/>
    <w:rsid w:val="00A251FF"/>
    <w:rsid w:val="00A726FF"/>
    <w:rsid w:val="00AE062F"/>
    <w:rsid w:val="00BB3C81"/>
    <w:rsid w:val="00BC62A0"/>
    <w:rsid w:val="00C76680"/>
    <w:rsid w:val="00C7693E"/>
    <w:rsid w:val="00CF5194"/>
    <w:rsid w:val="00D44758"/>
    <w:rsid w:val="00DA4B6B"/>
    <w:rsid w:val="00ED7498"/>
    <w:rsid w:val="00F06B16"/>
    <w:rsid w:val="00F1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jlqj4b">
    <w:name w:val="jlqj4b"/>
    <w:basedOn w:val="Fontdeparagrafimplicit"/>
    <w:rsid w:val="00432F1E"/>
  </w:style>
  <w:style w:type="character" w:styleId="Hyperlink">
    <w:name w:val="Hyperlink"/>
    <w:basedOn w:val="Fontdeparagrafimplicit"/>
    <w:uiPriority w:val="99"/>
    <w:unhideWhenUsed/>
    <w:rsid w:val="00616F86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616F86"/>
    <w:rPr>
      <w:color w:val="605E5C"/>
      <w:shd w:val="clear" w:color="auto" w:fill="E1DFDD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D581F"/>
    <w:pPr>
      <w:spacing w:after="0"/>
      <w:jc w:val="left"/>
    </w:pPr>
    <w:rPr>
      <w:rFonts w:ascii="Trebuchet MS" w:hAnsi="Trebuchet MS"/>
      <w:sz w:val="20"/>
      <w:lang w:val="ro-RO"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D581F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paragraph" w:customStyle="1" w:styleId="Default">
    <w:name w:val="Default"/>
    <w:rsid w:val="002D58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ro-RO"/>
      <w14:ligatures w14:val="none"/>
    </w:rPr>
  </w:style>
  <w:style w:type="character" w:styleId="Referinnotdesubsol">
    <w:name w:val="footnote reference"/>
    <w:basedOn w:val="Fontdeparagrafimplicit"/>
    <w:uiPriority w:val="99"/>
    <w:semiHidden/>
    <w:unhideWhenUsed/>
    <w:rsid w:val="002D58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adrian matei</cp:lastModifiedBy>
  <cp:revision>13</cp:revision>
  <dcterms:created xsi:type="dcterms:W3CDTF">2023-09-01T10:18:00Z</dcterms:created>
  <dcterms:modified xsi:type="dcterms:W3CDTF">2024-06-25T08:22:00Z</dcterms:modified>
</cp:coreProperties>
</file>